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9A447">
      <w:pPr>
        <w:spacing w:line="460" w:lineRule="exact"/>
        <w:jc w:val="left"/>
        <w:rPr>
          <w:rFonts w:ascii="仿宋_GB2312" w:hAnsi="宋体" w:eastAsia="仿宋_GB2312" w:cs="仿宋"/>
          <w:kern w:val="1"/>
          <w:szCs w:val="21"/>
        </w:rPr>
      </w:pPr>
      <w:r>
        <w:rPr>
          <w:rFonts w:hint="eastAsia" w:ascii="仿宋_GB2312" w:hAnsi="宋体" w:eastAsia="仿宋_GB2312" w:cs="仿宋"/>
          <w:b/>
          <w:bCs/>
          <w:kern w:val="1"/>
          <w:szCs w:val="21"/>
        </w:rPr>
        <w:t>附件1：</w:t>
      </w:r>
    </w:p>
    <w:p w14:paraId="45DD71EF">
      <w:pPr>
        <w:spacing w:line="460" w:lineRule="exact"/>
        <w:jc w:val="center"/>
        <w:rPr>
          <w:rFonts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 w14:paraId="5721428D">
      <w:pPr>
        <w:spacing w:line="460" w:lineRule="exact"/>
        <w:ind w:right="708" w:firstLine="708" w:firstLineChars="294"/>
        <w:rPr>
          <w:rFonts w:hint="default" w:ascii="仿宋_GB2312" w:hAnsi="宋体" w:eastAsia="仿宋_GB2312" w:cs="仿宋"/>
          <w:kern w:val="1"/>
          <w:sz w:val="24"/>
          <w:lang w:val="en-US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</w:t>
      </w:r>
      <w:r>
        <w:rPr>
          <w:rFonts w:hint="eastAsia" w:ascii="宋体" w:hAnsi="宋体"/>
          <w:b/>
          <w:color w:val="auto"/>
          <w:sz w:val="30"/>
          <w:szCs w:val="30"/>
          <w:highlight w:val="none"/>
          <w:u w:val="single"/>
        </w:rPr>
        <w:t>TT</w:t>
      </w:r>
      <w:r>
        <w:rPr>
          <w:rFonts w:hint="eastAsia" w:ascii="宋体" w:hAnsi="宋体"/>
          <w:b/>
          <w:color w:val="auto"/>
          <w:sz w:val="30"/>
          <w:szCs w:val="30"/>
          <w:highlight w:val="none"/>
          <w:u w:val="single"/>
          <w:lang w:val="en-US" w:eastAsia="zh-CN"/>
        </w:rPr>
        <w:t>-BMLM-</w:t>
      </w:r>
      <w:r>
        <w:rPr>
          <w:rFonts w:hint="eastAsia" w:ascii="宋体" w:hAnsi="宋体"/>
          <w:b/>
          <w:color w:val="auto"/>
          <w:sz w:val="30"/>
          <w:szCs w:val="30"/>
          <w:highlight w:val="none"/>
          <w:u w:val="single"/>
        </w:rPr>
        <w:t>202</w:t>
      </w:r>
      <w:r>
        <w:rPr>
          <w:rFonts w:hint="eastAsia" w:ascii="宋体" w:hAnsi="宋体"/>
          <w:b/>
          <w:color w:val="auto"/>
          <w:sz w:val="30"/>
          <w:szCs w:val="30"/>
          <w:highlight w:val="none"/>
          <w:u w:val="single"/>
          <w:lang w:val="en-US" w:eastAsia="zh-CN"/>
        </w:rPr>
        <w:t>408</w:t>
      </w:r>
    </w:p>
    <w:tbl>
      <w:tblPr>
        <w:tblStyle w:val="4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1831"/>
        <w:gridCol w:w="1843"/>
        <w:gridCol w:w="2600"/>
      </w:tblGrid>
      <w:tr w14:paraId="38702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7D59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4D506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14342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A7CC2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1C74E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29460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0FE6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2D58B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AC7C5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6438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76C37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D6D9D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78B28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5DD38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B557F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24517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72F1E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F721E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C97A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D3E4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3FB72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2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28431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  <w:lang w:eastAsia="zh-CN"/>
              </w:rPr>
              <w:t>湖南省通泰工程有限公司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24305CAF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 w14:paraId="2AF484A3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声明：招标文件为我公司自愿购买，并愿意缴纳招标投标保证金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  <w:lang w:val="en-US" w:eastAsia="zh-CN"/>
              </w:rPr>
              <w:t>3</w:t>
            </w:r>
            <w:bookmarkStart w:id="3" w:name="_GoBack"/>
            <w:bookmarkEnd w:id="3"/>
            <w:r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万元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/包件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，如经贵司审查后，我公司资格条件不符合本项目投标人资格要求，相关责任由我公司自行承担。</w:t>
            </w:r>
          </w:p>
          <w:p w14:paraId="78803177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535EECB1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0DD756A1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62927568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77A6DFB1"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 w14:paraId="1DDB725B"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2E94603C"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投标人（公章）：</w:t>
            </w:r>
          </w:p>
          <w:p w14:paraId="145052D5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5FC101DE"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 w14:paraId="34208B7A">
      <w:pPr>
        <w:rPr>
          <w:rFonts w:ascii="仿宋_GB2312" w:hAnsi="宋体" w:eastAsia="仿宋_GB2312"/>
          <w:vanish/>
          <w:szCs w:val="21"/>
        </w:rPr>
      </w:pPr>
      <w:bookmarkStart w:id="0" w:name="_Toc19089"/>
      <w:bookmarkStart w:id="1" w:name="_Toc22989"/>
    </w:p>
    <w:tbl>
      <w:tblPr>
        <w:tblStyle w:val="4"/>
        <w:tblW w:w="985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5F5B65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86B7C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9597A1D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119205BB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66D5349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B89FAF9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E073BDB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附</w:t>
            </w:r>
            <w:bookmarkEnd w:id="0"/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件2</w:t>
            </w:r>
            <w:bookmarkEnd w:id="1"/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：</w:t>
            </w:r>
          </w:p>
          <w:p w14:paraId="6207B3FF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79EE0669">
            <w:pPr>
              <w:spacing w:line="360" w:lineRule="auto"/>
              <w:ind w:firstLine="3281"/>
              <w:jc w:val="left"/>
              <w:rPr>
                <w:rFonts w:ascii="仿宋_GB2312" w:hAnsi="宋体" w:eastAsia="仿宋_GB2312" w:cs="仿宋"/>
                <w:b/>
                <w:kern w:val="1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32"/>
                <w:szCs w:val="32"/>
              </w:rPr>
              <w:t>投标人一般情况表</w:t>
            </w:r>
          </w:p>
          <w:tbl>
            <w:tblPr>
              <w:tblStyle w:val="4"/>
              <w:tblW w:w="8508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3BC767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87C2400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713347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D192183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6FACCA5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60A2E81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2943DFA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A365D42"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8322CB4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1BC179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4EF92C5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EFEDD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619BE21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2FE45E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8499D2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527F809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EC84E94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3FDFCE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7389EE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916869F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5278887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FBECD67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755525C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842126C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E70F55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30CAD2E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70D604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5CB5F73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348C2BE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9A7690E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6AB7560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EFFD01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7F0D496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558213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0885BD6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8F76C0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4FC2451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7158306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594E0CA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1E8F90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2C22FFB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6F6A79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0CD866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231A7FC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 w14:paraId="10FFD72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E4AA8E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3DE65E"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7681E0C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E2DAAC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671F574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1D28B8D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23317FD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4A3AF66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E364FE0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495F351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3E68E6C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0BEE314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87A6597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4683D0B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2801F80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13AF80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888D778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550695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FF795D"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41EDFD1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3643F3B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F5CEA1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8683F88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3230481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B01B3F7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DD36775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5EEEA67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41625E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41C92F7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 w14:paraId="45307FE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DE08AFC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F7871AC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6F9C12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6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BB25A22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B974A7E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6E2DAC9F">
            <w:pPr>
              <w:spacing w:line="360" w:lineRule="exact"/>
              <w:jc w:val="left"/>
              <w:rPr>
                <w:rFonts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 w14:paraId="4BFD04AF">
            <w:pPr>
              <w:spacing w:line="360" w:lineRule="exact"/>
              <w:jc w:val="left"/>
              <w:rPr>
                <w:rFonts w:ascii="仿宋_GB2312" w:hAnsi="宋体" w:eastAsia="仿宋_GB2312" w:cs="仿宋"/>
                <w:kern w:val="1"/>
                <w:szCs w:val="21"/>
              </w:rPr>
            </w:pPr>
          </w:p>
          <w:p w14:paraId="5AEEBC3D">
            <w:pPr>
              <w:spacing w:line="360" w:lineRule="exact"/>
              <w:jc w:val="left"/>
              <w:rPr>
                <w:rFonts w:ascii="仿宋_GB2312" w:hAnsi="宋体" w:eastAsia="仿宋_GB2312" w:cs="仿宋"/>
                <w:kern w:val="1"/>
                <w:szCs w:val="21"/>
              </w:rPr>
            </w:pPr>
          </w:p>
          <w:p w14:paraId="4BA5F695">
            <w:pPr>
              <w:spacing w:line="360" w:lineRule="exact"/>
              <w:jc w:val="left"/>
              <w:rPr>
                <w:rFonts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附件3：</w:t>
            </w:r>
          </w:p>
          <w:p w14:paraId="081E4172"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32"/>
                <w:szCs w:val="32"/>
              </w:rPr>
              <w:t>投标人开票信息</w:t>
            </w:r>
          </w:p>
          <w:tbl>
            <w:tblPr>
              <w:tblStyle w:val="4"/>
              <w:tblW w:w="8237" w:type="dxa"/>
              <w:tblInd w:w="40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7A853CA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B5A5CC0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BA209DC">
                  <w:pPr>
                    <w:spacing w:line="460" w:lineRule="exact"/>
                    <w:jc w:val="left"/>
                    <w:rPr>
                      <w:rFonts w:hint="default" w:ascii="仿宋_GB2312" w:hAnsi="宋体" w:eastAsia="仿宋_GB2312" w:cs="仿宋"/>
                      <w:kern w:val="1"/>
                      <w:szCs w:val="21"/>
                      <w:lang w:val="en-US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  <w:t>湖南省通泰工程有限公司亳蒙高速涡蒙段路面一标项目砂石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采购招标</w:t>
                  </w:r>
                </w:p>
              </w:tc>
            </w:tr>
            <w:tr w14:paraId="713451C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06F0595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0B919838">
                  <w:pPr>
                    <w:spacing w:line="460" w:lineRule="exact"/>
                    <w:jc w:val="left"/>
                    <w:rPr>
                      <w:rFonts w:hint="default" w:ascii="仿宋_GB2312" w:hAnsi="宋体" w:eastAsia="仿宋_GB2312" w:cs="仿宋"/>
                      <w:kern w:val="1"/>
                      <w:sz w:val="28"/>
                      <w:szCs w:val="28"/>
                      <w:lang w:val="en-US"/>
                    </w:rPr>
                  </w:pPr>
                  <w:r>
                    <w:rPr>
                      <w:rFonts w:hint="eastAsia" w:ascii="宋体" w:hAnsi="宋体"/>
                      <w:b/>
                      <w:color w:val="auto"/>
                      <w:sz w:val="30"/>
                      <w:szCs w:val="30"/>
                      <w:highlight w:val="none"/>
                      <w:u w:val="single"/>
                    </w:rPr>
                    <w:t>TT</w:t>
                  </w:r>
                  <w:r>
                    <w:rPr>
                      <w:rFonts w:hint="eastAsia" w:ascii="宋体" w:hAnsi="宋体"/>
                      <w:b/>
                      <w:color w:val="auto"/>
                      <w:sz w:val="30"/>
                      <w:szCs w:val="30"/>
                      <w:highlight w:val="none"/>
                      <w:u w:val="single"/>
                      <w:lang w:val="en-US" w:eastAsia="zh-CN"/>
                    </w:rPr>
                    <w:t>-BMLM-</w:t>
                  </w:r>
                  <w:r>
                    <w:rPr>
                      <w:rFonts w:hint="eastAsia" w:ascii="宋体" w:hAnsi="宋体"/>
                      <w:b/>
                      <w:color w:val="auto"/>
                      <w:sz w:val="30"/>
                      <w:szCs w:val="30"/>
                      <w:highlight w:val="none"/>
                      <w:u w:val="single"/>
                    </w:rPr>
                    <w:t>202</w:t>
                  </w:r>
                  <w:r>
                    <w:rPr>
                      <w:rFonts w:hint="eastAsia" w:ascii="宋体" w:hAnsi="宋体"/>
                      <w:b/>
                      <w:color w:val="auto"/>
                      <w:sz w:val="30"/>
                      <w:szCs w:val="30"/>
                      <w:highlight w:val="none"/>
                      <w:u w:val="single"/>
                      <w:lang w:val="en-US" w:eastAsia="zh-CN"/>
                    </w:rPr>
                    <w:t>408</w:t>
                  </w:r>
                </w:p>
              </w:tc>
            </w:tr>
            <w:tr w14:paraId="51569C9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06C676A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 w14:paraId="4FE62731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38817E7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A19ED40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 w14:paraId="12210167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1BB5F6D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97B09CF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 w14:paraId="61A68618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28C100B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A2CF699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 w14:paraId="086C3273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5A5FDE9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724CDD9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 w14:paraId="6479C0E0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31D9EBC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3CB6C06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 w14:paraId="2A30CCC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71F2440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A98D733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 w14:paraId="0C5C6861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010139E8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1F76DDC9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3948046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F296B7A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37027F3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C3FE957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32D47DD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14FC7588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1264AFCA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7A94F9FF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4A2368AA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74B67CBC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2FD8006B">
      <w:pPr>
        <w:spacing w:line="460" w:lineRule="exact"/>
        <w:jc w:val="left"/>
        <w:rPr>
          <w:rFonts w:hint="eastAsia" w:ascii="仿宋_GB2312" w:hAnsi="宋体" w:eastAsia="仿宋_GB2312" w:cs="仿宋"/>
          <w:kern w:val="1"/>
          <w:szCs w:val="21"/>
          <w:lang w:eastAsia="zh-CN"/>
        </w:rPr>
        <w:sectPr>
          <w:pgSz w:w="11906" w:h="16838"/>
          <w:pgMar w:top="1077" w:right="991" w:bottom="1077" w:left="1276" w:header="851" w:footer="720" w:gutter="0"/>
          <w:pgNumType w:start="1"/>
          <w:cols w:space="720" w:num="1"/>
        </w:sectPr>
      </w:pPr>
    </w:p>
    <w:p w14:paraId="51990BB7">
      <w:pPr>
        <w:bidi w:val="0"/>
        <w:jc w:val="left"/>
        <w:rPr>
          <w:rFonts w:ascii="Times New Roman" w:hAnsi="Times New Roman" w:eastAsia="宋体" w:cs="Times New Roman"/>
          <w:color w:val="000000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lY2U5MjQ5ZjQ4ZTUwNWYzNDU4MjI5MDFlZjVkOWMifQ=="/>
  </w:docVars>
  <w:rsids>
    <w:rsidRoot w:val="5ACD06FF"/>
    <w:rsid w:val="03625A86"/>
    <w:rsid w:val="03AA5715"/>
    <w:rsid w:val="0CFA1658"/>
    <w:rsid w:val="0F376CE6"/>
    <w:rsid w:val="1A75385D"/>
    <w:rsid w:val="1F1A60F9"/>
    <w:rsid w:val="253C1AB4"/>
    <w:rsid w:val="29177195"/>
    <w:rsid w:val="2ABA0CF9"/>
    <w:rsid w:val="31B048DD"/>
    <w:rsid w:val="323F4B87"/>
    <w:rsid w:val="32476ECE"/>
    <w:rsid w:val="369E222E"/>
    <w:rsid w:val="39BF668E"/>
    <w:rsid w:val="3BBD4DC8"/>
    <w:rsid w:val="3F8F6B19"/>
    <w:rsid w:val="45F30EAF"/>
    <w:rsid w:val="46BB66F2"/>
    <w:rsid w:val="4A235ED5"/>
    <w:rsid w:val="4BAD33E9"/>
    <w:rsid w:val="554A32E3"/>
    <w:rsid w:val="5762512F"/>
    <w:rsid w:val="597E4543"/>
    <w:rsid w:val="5ACD06FF"/>
    <w:rsid w:val="5B86218B"/>
    <w:rsid w:val="5BA10FEF"/>
    <w:rsid w:val="5C3C7CCF"/>
    <w:rsid w:val="5C517AFB"/>
    <w:rsid w:val="60643F04"/>
    <w:rsid w:val="66901AD9"/>
    <w:rsid w:val="6B0C6DC3"/>
    <w:rsid w:val="70AC5246"/>
    <w:rsid w:val="76133F2F"/>
    <w:rsid w:val="77601BBB"/>
    <w:rsid w:val="7F3C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qFormat/>
    <w:uiPriority w:val="0"/>
    <w:pPr>
      <w:ind w:firstLine="420" w:firstLineChars="100"/>
    </w:pPr>
  </w:style>
  <w:style w:type="paragraph" w:styleId="3">
    <w:name w:val="Body Text"/>
    <w:basedOn w:val="1"/>
    <w:autoRedefine/>
    <w:qFormat/>
    <w:uiPriority w:val="0"/>
    <w:pPr>
      <w:widowControl/>
      <w:spacing w:line="120" w:lineRule="auto"/>
      <w:ind w:left="119" w:firstLine="442" w:firstLineChars="100"/>
    </w:pPr>
    <w:rPr>
      <w:rFonts w:ascii="宋体" w:hAnsi="宋体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629</Words>
  <Characters>669</Characters>
  <Lines>0</Lines>
  <Paragraphs>0</Paragraphs>
  <TotalTime>0</TotalTime>
  <ScaleCrop>false</ScaleCrop>
  <LinksUpToDate>false</LinksUpToDate>
  <CharactersWithSpaces>838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2021-02-27T02:59:00Z</dcterms:created>
  <dc:creator>陈明辉</dc:creator>
  <cp:lastModifiedBy>姚倩如</cp:lastModifiedBy>
  <dcterms:modified xsi:type="dcterms:W3CDTF">2024-08-01T12:08:28Z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3BC75EACA332433DBE92E62533A57C33</vt:lpwstr>
  </property>
</Properties>
</file>